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CF" w:rsidRPr="009B52F7" w:rsidRDefault="00B25530" w:rsidP="003621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2F7">
        <w:rPr>
          <w:b/>
          <w:sz w:val="28"/>
          <w:szCs w:val="28"/>
        </w:rPr>
        <w:t xml:space="preserve">Záprahová komisia </w:t>
      </w:r>
      <w:r w:rsidR="003621CF" w:rsidRPr="009B52F7">
        <w:rPr>
          <w:b/>
          <w:sz w:val="28"/>
          <w:szCs w:val="28"/>
        </w:rPr>
        <w:t>SJF usporiada</w:t>
      </w:r>
    </w:p>
    <w:p w:rsidR="00B25530" w:rsidRPr="00F46E3E" w:rsidRDefault="00B25530" w:rsidP="003621CF">
      <w:pPr>
        <w:jc w:val="center"/>
        <w:rPr>
          <w:b/>
          <w:sz w:val="26"/>
          <w:szCs w:val="26"/>
        </w:rPr>
      </w:pPr>
      <w:r w:rsidRPr="00F46E3E">
        <w:rPr>
          <w:b/>
          <w:sz w:val="26"/>
          <w:szCs w:val="26"/>
        </w:rPr>
        <w:t>preškolenie rozhodcov a úvodné školenie nových rozhodcov pre disciplínu záprahy.</w:t>
      </w:r>
    </w:p>
    <w:p w:rsidR="009F6099" w:rsidRDefault="009F6099" w:rsidP="00A83AAF">
      <w:pPr>
        <w:tabs>
          <w:tab w:val="left" w:pos="2268"/>
        </w:tabs>
        <w:ind w:left="2268" w:hanging="2268"/>
        <w:jc w:val="both"/>
      </w:pPr>
    </w:p>
    <w:p w:rsidR="00B25530" w:rsidRPr="003621CF" w:rsidRDefault="00B25530" w:rsidP="00A83AAF">
      <w:pPr>
        <w:tabs>
          <w:tab w:val="left" w:pos="2268"/>
        </w:tabs>
        <w:ind w:left="2268" w:hanging="2268"/>
        <w:jc w:val="both"/>
      </w:pPr>
      <w:r w:rsidRPr="003621CF">
        <w:t>Š</w:t>
      </w:r>
      <w:r w:rsidR="003621CF" w:rsidRPr="003621CF">
        <w:t>kolenie sa uskutoční:</w:t>
      </w:r>
      <w:r w:rsidR="003621CF" w:rsidRPr="003621CF">
        <w:tab/>
      </w:r>
      <w:r w:rsidRPr="00300FB1">
        <w:rPr>
          <w:b/>
        </w:rPr>
        <w:t>17. februára 2018</w:t>
      </w:r>
      <w:r w:rsidRPr="003621CF">
        <w:t xml:space="preserve"> od 09:00 do 1</w:t>
      </w:r>
      <w:r w:rsidR="00300FB1">
        <w:t>7</w:t>
      </w:r>
      <w:r w:rsidRPr="003621CF">
        <w:t>:00,</w:t>
      </w:r>
    </w:p>
    <w:p w:rsidR="00B25530" w:rsidRPr="003621CF" w:rsidRDefault="00B25530" w:rsidP="00A83AAF">
      <w:pPr>
        <w:tabs>
          <w:tab w:val="left" w:pos="2268"/>
        </w:tabs>
        <w:ind w:left="2268" w:hanging="2268"/>
        <w:jc w:val="both"/>
      </w:pPr>
      <w:r w:rsidRPr="003621CF">
        <w:t>Miesto školenia:</w:t>
      </w:r>
      <w:r w:rsidR="003621CF" w:rsidRPr="003621CF">
        <w:tab/>
        <w:t>K</w:t>
      </w:r>
      <w:r w:rsidRPr="003621CF">
        <w:t>onferenčná miestnosť v </w:t>
      </w:r>
      <w:r w:rsidR="003621CF" w:rsidRPr="003621CF">
        <w:t>Hotel</w:t>
      </w:r>
      <w:r w:rsidR="00F46E3E">
        <w:t>i</w:t>
      </w:r>
      <w:r w:rsidR="003621CF" w:rsidRPr="003621CF">
        <w:t xml:space="preserve"> AGÁTKA Bratislava</w:t>
      </w:r>
      <w:r w:rsidRPr="003621CF">
        <w:t xml:space="preserve">, </w:t>
      </w:r>
      <w:r w:rsidR="003621CF" w:rsidRPr="003621CF">
        <w:t>Pezinská 901/5, 900 25 Chorvátsky Grob - Čierna Voda</w:t>
      </w:r>
      <w:r w:rsidRPr="003621CF">
        <w:t>,</w:t>
      </w:r>
      <w:r w:rsidR="00A83AAF" w:rsidRPr="00A83AAF">
        <w:t xml:space="preserve"> </w:t>
      </w:r>
      <w:r w:rsidR="00A83AAF" w:rsidRPr="003621CF">
        <w:t>www.hotelagatka.sk,</w:t>
      </w:r>
    </w:p>
    <w:p w:rsidR="00B25530" w:rsidRPr="003621CF" w:rsidRDefault="00B25530" w:rsidP="00A83AAF">
      <w:pPr>
        <w:tabs>
          <w:tab w:val="left" w:pos="2268"/>
        </w:tabs>
        <w:ind w:left="2268" w:hanging="2268"/>
        <w:jc w:val="both"/>
      </w:pPr>
      <w:r w:rsidRPr="003621CF">
        <w:t>Školiteľ:</w:t>
      </w:r>
      <w:r w:rsidR="003621CF" w:rsidRPr="003621CF">
        <w:tab/>
      </w:r>
      <w:r w:rsidRPr="009B52F7">
        <w:rPr>
          <w:b/>
        </w:rPr>
        <w:t xml:space="preserve">Ing. </w:t>
      </w:r>
      <w:proofErr w:type="spellStart"/>
      <w:r w:rsidRPr="009B52F7">
        <w:rPr>
          <w:b/>
        </w:rPr>
        <w:t>Jiří</w:t>
      </w:r>
      <w:proofErr w:type="spellEnd"/>
      <w:r w:rsidRPr="003621CF">
        <w:t xml:space="preserve"> </w:t>
      </w:r>
      <w:r w:rsidRPr="00F46E3E">
        <w:rPr>
          <w:b/>
        </w:rPr>
        <w:t>K</w:t>
      </w:r>
      <w:r w:rsidR="003621CF" w:rsidRPr="00F46E3E">
        <w:rPr>
          <w:b/>
        </w:rPr>
        <w:t>UNÁT</w:t>
      </w:r>
      <w:r w:rsidR="00A83AAF">
        <w:t>,</w:t>
      </w:r>
      <w:r w:rsidRPr="003621CF">
        <w:t xml:space="preserve"> </w:t>
      </w:r>
      <w:r w:rsidR="00A83AAF">
        <w:t>rozhodca FEI 4* a predseda ZK ČJF,</w:t>
      </w:r>
    </w:p>
    <w:p w:rsidR="009B52F7" w:rsidRDefault="009B52F7" w:rsidP="00A83AAF">
      <w:pPr>
        <w:tabs>
          <w:tab w:val="left" w:pos="2268"/>
        </w:tabs>
        <w:ind w:left="2268" w:hanging="2268"/>
        <w:jc w:val="both"/>
      </w:pPr>
    </w:p>
    <w:p w:rsidR="009B52F7" w:rsidRDefault="009B52F7" w:rsidP="00A83AAF">
      <w:pPr>
        <w:tabs>
          <w:tab w:val="left" w:pos="2268"/>
        </w:tabs>
        <w:ind w:left="2268" w:hanging="2268"/>
        <w:jc w:val="both"/>
      </w:pPr>
    </w:p>
    <w:p w:rsidR="00B25530" w:rsidRDefault="00B25530" w:rsidP="00A83AAF">
      <w:pPr>
        <w:tabs>
          <w:tab w:val="left" w:pos="2268"/>
        </w:tabs>
        <w:ind w:left="2268" w:hanging="2268"/>
        <w:jc w:val="both"/>
      </w:pPr>
      <w:r w:rsidRPr="003621CF">
        <w:t>Prihlášky:</w:t>
      </w:r>
      <w:r w:rsidR="003621CF" w:rsidRPr="003621CF">
        <w:tab/>
        <w:t xml:space="preserve">do </w:t>
      </w:r>
      <w:r w:rsidR="003621CF" w:rsidRPr="00300FB1">
        <w:rPr>
          <w:b/>
        </w:rPr>
        <w:t>5. februára 2018</w:t>
      </w:r>
      <w:r w:rsidR="003621CF" w:rsidRPr="003621CF">
        <w:t xml:space="preserve">, e-mailom na adresu </w:t>
      </w:r>
      <w:hyperlink r:id="rId6" w:history="1">
        <w:r w:rsidR="00300FB1" w:rsidRPr="00E03ECB">
          <w:rPr>
            <w:rStyle w:val="Hypertextovprepojenie"/>
          </w:rPr>
          <w:t>lhana@zoznam.sk</w:t>
        </w:r>
      </w:hyperlink>
      <w:r w:rsidR="00A83AAF">
        <w:t>,</w:t>
      </w:r>
    </w:p>
    <w:p w:rsidR="00300FB1" w:rsidRDefault="00300FB1" w:rsidP="00A83AAF">
      <w:pPr>
        <w:tabs>
          <w:tab w:val="left" w:pos="2268"/>
        </w:tabs>
        <w:ind w:left="2268" w:hanging="2268"/>
        <w:jc w:val="both"/>
      </w:pPr>
      <w:r>
        <w:t>Informácie:</w:t>
      </w:r>
      <w:r>
        <w:tab/>
        <w:t>Ing. Ladislav Hána, 0918 549656,</w:t>
      </w:r>
    </w:p>
    <w:p w:rsidR="00F46E3E" w:rsidRDefault="00F46E3E" w:rsidP="00F46E3E">
      <w:pPr>
        <w:tabs>
          <w:tab w:val="left" w:pos="2268"/>
        </w:tabs>
        <w:ind w:left="2268" w:hanging="2268"/>
        <w:jc w:val="both"/>
      </w:pPr>
      <w:r>
        <w:t>Podmienky:</w:t>
      </w:r>
      <w:r>
        <w:tab/>
        <w:t xml:space="preserve">noví záujemcovia o získanie licencie rozhodcu musia spĺňať podmienky </w:t>
      </w:r>
      <w:r w:rsidRPr="00F46E3E">
        <w:t>smernic</w:t>
      </w:r>
      <w:r>
        <w:t>e</w:t>
      </w:r>
      <w:r w:rsidRPr="00F46E3E">
        <w:t xml:space="preserve"> SJF č.</w:t>
      </w:r>
      <w:r>
        <w:t xml:space="preserve"> </w:t>
      </w:r>
      <w:r w:rsidRPr="00F46E3E">
        <w:t>7/2016</w:t>
      </w:r>
      <w:r>
        <w:t xml:space="preserve"> Vzdelávanie športových odborníkov v SJF (podmienky získania kvalifikačných stupňov) v platnom znení,</w:t>
      </w:r>
    </w:p>
    <w:p w:rsidR="003621CF" w:rsidRPr="00300FB1" w:rsidRDefault="003621CF" w:rsidP="00300FB1">
      <w:pPr>
        <w:tabs>
          <w:tab w:val="left" w:pos="2268"/>
        </w:tabs>
        <w:ind w:left="2268" w:hanging="2268"/>
        <w:jc w:val="both"/>
        <w:rPr>
          <w:bCs/>
        </w:rPr>
      </w:pPr>
      <w:r w:rsidRPr="003621CF">
        <w:rPr>
          <w:bCs/>
        </w:rPr>
        <w:t xml:space="preserve">Účastnícky </w:t>
      </w:r>
      <w:r w:rsidR="00A83AAF">
        <w:rPr>
          <w:bCs/>
        </w:rPr>
        <w:t>poplatok:</w:t>
      </w:r>
      <w:r w:rsidR="00A83AAF">
        <w:rPr>
          <w:bCs/>
        </w:rPr>
        <w:tab/>
      </w:r>
      <w:r w:rsidRPr="003621CF">
        <w:rPr>
          <w:bCs/>
        </w:rPr>
        <w:t>10,- € (zahŕňa občerstvenie počas prestávok a</w:t>
      </w:r>
      <w:r w:rsidR="00A83AAF">
        <w:rPr>
          <w:bCs/>
        </w:rPr>
        <w:t> </w:t>
      </w:r>
      <w:r w:rsidRPr="003621CF">
        <w:rPr>
          <w:bCs/>
        </w:rPr>
        <w:t>obed</w:t>
      </w:r>
      <w:r w:rsidR="00A83AAF">
        <w:rPr>
          <w:bCs/>
        </w:rPr>
        <w:t xml:space="preserve"> - menu výber z 2 jedál</w:t>
      </w:r>
      <w:r w:rsidRPr="003621CF">
        <w:rPr>
          <w:bCs/>
        </w:rPr>
        <w:t>)</w:t>
      </w:r>
      <w:r w:rsidR="00300FB1">
        <w:rPr>
          <w:bCs/>
        </w:rPr>
        <w:br/>
        <w:t xml:space="preserve">Účastnícky poplatok </w:t>
      </w:r>
      <w:r w:rsidR="009F6099">
        <w:rPr>
          <w:bCs/>
        </w:rPr>
        <w:t>si</w:t>
      </w:r>
      <w:r w:rsidR="00300FB1">
        <w:rPr>
          <w:bCs/>
        </w:rPr>
        <w:t xml:space="preserve"> hrad</w:t>
      </w:r>
      <w:r w:rsidR="009F6099">
        <w:rPr>
          <w:bCs/>
        </w:rPr>
        <w:t>ia účastníci na mieste</w:t>
      </w:r>
      <w:r w:rsidR="00300FB1">
        <w:rPr>
          <w:bCs/>
        </w:rPr>
        <w:t xml:space="preserve"> pri prezentácii.</w:t>
      </w:r>
      <w:r w:rsidR="00300FB1">
        <w:rPr>
          <w:bCs/>
        </w:rPr>
        <w:br/>
      </w:r>
      <w:r w:rsidR="00300FB1" w:rsidRPr="009F6099">
        <w:rPr>
          <w:bCs/>
          <w:sz w:val="20"/>
        </w:rPr>
        <w:t>Náklady na školiteľa a prenájmom priestorov budú uhradené z rozpočtu ZK SJF.</w:t>
      </w:r>
    </w:p>
    <w:p w:rsidR="009B52F7" w:rsidRDefault="009B52F7" w:rsidP="00A83AAF">
      <w:pPr>
        <w:tabs>
          <w:tab w:val="left" w:pos="2268"/>
        </w:tabs>
        <w:ind w:left="2268" w:hanging="2268"/>
        <w:jc w:val="both"/>
        <w:rPr>
          <w:bCs/>
        </w:rPr>
      </w:pPr>
    </w:p>
    <w:p w:rsidR="009B52F7" w:rsidRDefault="009B52F7" w:rsidP="00A83AAF">
      <w:pPr>
        <w:tabs>
          <w:tab w:val="left" w:pos="2268"/>
        </w:tabs>
        <w:ind w:left="2268" w:hanging="2268"/>
        <w:jc w:val="both"/>
        <w:rPr>
          <w:bCs/>
        </w:rPr>
      </w:pPr>
    </w:p>
    <w:p w:rsidR="00B25530" w:rsidRDefault="003621CF" w:rsidP="00A83AAF">
      <w:pPr>
        <w:tabs>
          <w:tab w:val="left" w:pos="2268"/>
        </w:tabs>
        <w:ind w:left="2268" w:hanging="2268"/>
        <w:jc w:val="both"/>
        <w:rPr>
          <w:bCs/>
        </w:rPr>
      </w:pPr>
      <w:r w:rsidRPr="003621CF">
        <w:rPr>
          <w:bCs/>
        </w:rPr>
        <w:t>Rezervácia ubytovania</w:t>
      </w:r>
      <w:r w:rsidR="00A83AAF">
        <w:rPr>
          <w:bCs/>
        </w:rPr>
        <w:tab/>
      </w:r>
      <w:r w:rsidR="00F46E3E">
        <w:rPr>
          <w:bCs/>
        </w:rPr>
        <w:t>indivi</w:t>
      </w:r>
      <w:r w:rsidR="009F6099">
        <w:rPr>
          <w:bCs/>
        </w:rPr>
        <w:t xml:space="preserve">duálne </w:t>
      </w:r>
      <w:r w:rsidRPr="003621CF">
        <w:rPr>
          <w:bCs/>
        </w:rPr>
        <w:t>na recepcii hotela Agátka</w:t>
      </w:r>
      <w:r w:rsidR="00A83AAF">
        <w:rPr>
          <w:bCs/>
        </w:rPr>
        <w:t>,</w:t>
      </w:r>
      <w:r w:rsidRPr="003621CF">
        <w:rPr>
          <w:bCs/>
        </w:rPr>
        <w:t xml:space="preserve"> p. Michaela Kusá</w:t>
      </w:r>
      <w:r w:rsidR="00A83AAF">
        <w:rPr>
          <w:bCs/>
        </w:rPr>
        <w:t xml:space="preserve"> manager hotela</w:t>
      </w:r>
      <w:r w:rsidR="00A83AAF">
        <w:rPr>
          <w:bCs/>
        </w:rPr>
        <w:br/>
      </w:r>
      <w:r w:rsidR="00A83AAF">
        <w:t>kusa@hotelagatka.sk, +</w:t>
      </w:r>
      <w:r w:rsidR="00A83AAF" w:rsidRPr="003621CF">
        <w:t>421 903 552</w:t>
      </w:r>
      <w:r w:rsidR="00A83AAF">
        <w:t> </w:t>
      </w:r>
      <w:r w:rsidR="00A83AAF" w:rsidRPr="003621CF">
        <w:t>330</w:t>
      </w:r>
      <w:r w:rsidR="00A83AAF">
        <w:t>,</w:t>
      </w:r>
    </w:p>
    <w:p w:rsidR="00B25530" w:rsidRDefault="00A83AAF" w:rsidP="00A83AAF">
      <w:pPr>
        <w:tabs>
          <w:tab w:val="left" w:pos="2268"/>
        </w:tabs>
        <w:ind w:left="2268" w:hanging="2268"/>
        <w:jc w:val="both"/>
      </w:pPr>
      <w:r>
        <w:t>Cena ubytovania:</w:t>
      </w:r>
      <w:r>
        <w:tab/>
        <w:t>55,-</w:t>
      </w:r>
      <w:r w:rsidR="009F6099">
        <w:t> </w:t>
      </w:r>
      <w:r>
        <w:t>€/dvojlôžková</w:t>
      </w:r>
      <w:r w:rsidR="009F6099">
        <w:t> </w:t>
      </w:r>
      <w:r>
        <w:t xml:space="preserve">izba (v cene </w:t>
      </w:r>
      <w:r w:rsidR="009F6099">
        <w:t xml:space="preserve">ubytovania sú: </w:t>
      </w:r>
      <w:r w:rsidRPr="00A83AAF">
        <w:t>raňajk</w:t>
      </w:r>
      <w:r>
        <w:t xml:space="preserve">y, </w:t>
      </w:r>
      <w:proofErr w:type="spellStart"/>
      <w:r>
        <w:t>wifi</w:t>
      </w:r>
      <w:proofErr w:type="spellEnd"/>
      <w:r>
        <w:t xml:space="preserve"> a </w:t>
      </w:r>
      <w:r w:rsidRPr="00A83AAF">
        <w:t>parkov</w:t>
      </w:r>
      <w:r>
        <w:t>anie).</w:t>
      </w:r>
      <w:r w:rsidR="009F6099">
        <w:br/>
        <w:t>Ubytovanie si hradia účastníci individuálne.</w:t>
      </w:r>
    </w:p>
    <w:p w:rsidR="00F46E3E" w:rsidRDefault="00F46E3E"/>
    <w:p w:rsidR="00F46E3E" w:rsidRDefault="00F46E3E"/>
    <w:p w:rsidR="00F46E3E" w:rsidRDefault="00F46E3E" w:rsidP="00F46E3E">
      <w:pPr>
        <w:spacing w:after="0" w:line="240" w:lineRule="auto"/>
        <w:ind w:left="5245"/>
        <w:jc w:val="center"/>
      </w:pPr>
      <w:r>
        <w:t xml:space="preserve">Ing. Ladislav HÁNA </w:t>
      </w:r>
      <w:proofErr w:type="spellStart"/>
      <w:r>
        <w:t>v.r</w:t>
      </w:r>
      <w:proofErr w:type="spellEnd"/>
      <w:r>
        <w:t>.</w:t>
      </w:r>
    </w:p>
    <w:p w:rsidR="00F46E3E" w:rsidRDefault="00F46E3E" w:rsidP="00F46E3E">
      <w:pPr>
        <w:spacing w:after="0" w:line="240" w:lineRule="auto"/>
        <w:ind w:left="5245"/>
        <w:jc w:val="center"/>
      </w:pPr>
      <w:r>
        <w:t>predseda ZK SJF</w:t>
      </w:r>
    </w:p>
    <w:p w:rsidR="0006658C" w:rsidRDefault="0006658C">
      <w:r>
        <w:br w:type="page"/>
      </w:r>
    </w:p>
    <w:p w:rsidR="009F6099" w:rsidRPr="00334E00" w:rsidRDefault="0006658C" w:rsidP="00334E00">
      <w:pPr>
        <w:tabs>
          <w:tab w:val="left" w:pos="2268"/>
        </w:tabs>
        <w:ind w:left="2268" w:hanging="2268"/>
        <w:jc w:val="center"/>
        <w:rPr>
          <w:b/>
          <w:sz w:val="28"/>
        </w:rPr>
      </w:pPr>
      <w:r w:rsidRPr="00334E00">
        <w:rPr>
          <w:b/>
          <w:sz w:val="28"/>
        </w:rPr>
        <w:lastRenderedPageBreak/>
        <w:t>Prihláška na preškolenie rozhodcu pre disciplínu</w:t>
      </w:r>
    </w:p>
    <w:tbl>
      <w:tblPr>
        <w:tblW w:w="931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6711"/>
      </w:tblGrid>
      <w:tr w:rsidR="00334E00" w:rsidTr="00437956">
        <w:trPr>
          <w:trHeight w:hRule="exact" w:val="571"/>
        </w:trPr>
        <w:tc>
          <w:tcPr>
            <w:tcW w:w="2606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32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o,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o, 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71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305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5" w:after="0" w:line="270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tum</w:t>
            </w:r>
            <w:r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rod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nia: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338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286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5" w:after="0" w:line="251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ón: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286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5" w:after="0" w:line="251" w:lineRule="exact"/>
              <w:ind w:left="90" w:right="-2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e- mail: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326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5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365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ríslušnosť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 klubu: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437956">
        <w:trPr>
          <w:trHeight w:hRule="exact" w:val="374"/>
        </w:trPr>
        <w:tc>
          <w:tcPr>
            <w:tcW w:w="26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ína</w:t>
            </w:r>
            <w:r w:rsidR="00F46E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 w:rsidP="0043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4E00" w:rsidRDefault="00F46E3E" w:rsidP="00F46E3E">
      <w:pPr>
        <w:tabs>
          <w:tab w:val="left" w:pos="2268"/>
        </w:tabs>
        <w:ind w:left="2268" w:hanging="2126"/>
        <w:jc w:val="both"/>
      </w:pPr>
      <w:r>
        <w:t>* Uveďte disciplíny v ktorých ste rozhodcom</w:t>
      </w:r>
    </w:p>
    <w:p w:rsidR="00334E00" w:rsidRPr="00334E00" w:rsidRDefault="00334E00" w:rsidP="00334E00">
      <w:pPr>
        <w:tabs>
          <w:tab w:val="left" w:pos="-1560"/>
        </w:tabs>
        <w:jc w:val="both"/>
      </w:pPr>
      <w:r>
        <w:t xml:space="preserve">Týmto sa prihlasujem na preškolenie rozhodcov pre disciplínu záprahy, ktoré </w:t>
      </w:r>
      <w:r w:rsidRPr="003621CF">
        <w:t>sa uskutoční</w:t>
      </w:r>
      <w:r>
        <w:t xml:space="preserve"> </w:t>
      </w:r>
      <w:r w:rsidRPr="00300FB1">
        <w:rPr>
          <w:b/>
        </w:rPr>
        <w:t>17.</w:t>
      </w:r>
      <w:r>
        <w:rPr>
          <w:b/>
        </w:rPr>
        <w:t> </w:t>
      </w:r>
      <w:r w:rsidRPr="00300FB1">
        <w:rPr>
          <w:b/>
        </w:rPr>
        <w:t>februára 2018</w:t>
      </w:r>
      <w:r>
        <w:rPr>
          <w:b/>
        </w:rPr>
        <w:t xml:space="preserve"> </w:t>
      </w:r>
      <w:r w:rsidRPr="00334E00">
        <w:t>v hoteli AGÁTKA Bratislava, Pezinská 901/5, 900 25 Chorvátsky Grob - Čierna Voda</w:t>
      </w:r>
    </w:p>
    <w:p w:rsidR="00334E00" w:rsidRDefault="00334E00" w:rsidP="00A83AAF">
      <w:pPr>
        <w:tabs>
          <w:tab w:val="left" w:pos="2268"/>
        </w:tabs>
        <w:ind w:left="2268" w:hanging="2268"/>
        <w:jc w:val="both"/>
      </w:pPr>
    </w:p>
    <w:p w:rsidR="00334E00" w:rsidRDefault="00334E00" w:rsidP="00A83AAF">
      <w:pPr>
        <w:tabs>
          <w:tab w:val="left" w:pos="2268"/>
        </w:tabs>
        <w:ind w:left="2268" w:hanging="2268"/>
        <w:jc w:val="both"/>
      </w:pPr>
      <w:r>
        <w:t>V ................................ dňa .................2018</w:t>
      </w:r>
    </w:p>
    <w:p w:rsidR="00334E00" w:rsidRDefault="00334E00" w:rsidP="00F46E3E">
      <w:pPr>
        <w:spacing w:after="0" w:line="240" w:lineRule="auto"/>
        <w:ind w:left="4678"/>
        <w:jc w:val="both"/>
      </w:pPr>
      <w:r>
        <w:t>............................................................................</w:t>
      </w:r>
    </w:p>
    <w:p w:rsidR="00334E00" w:rsidRDefault="00334E00" w:rsidP="00F46E3E">
      <w:pPr>
        <w:ind w:left="4678"/>
        <w:jc w:val="center"/>
      </w:pPr>
      <w:r>
        <w:t>podpis účastníka</w:t>
      </w:r>
    </w:p>
    <w:p w:rsidR="009F6099" w:rsidRDefault="009F6099">
      <w:r>
        <w:br w:type="page"/>
      </w:r>
    </w:p>
    <w:p w:rsidR="00334E00" w:rsidRPr="00F46E3E" w:rsidRDefault="00334E00" w:rsidP="00F46E3E">
      <w:pPr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 w:cs="Times New Roman"/>
          <w:sz w:val="28"/>
          <w:szCs w:val="24"/>
        </w:rPr>
      </w:pPr>
      <w:r w:rsidRPr="00F46E3E">
        <w:rPr>
          <w:rFonts w:ascii="Times New Roman" w:hAnsi="Times New Roman" w:cs="Times New Roman"/>
          <w:b/>
          <w:bCs/>
          <w:spacing w:val="-2"/>
          <w:sz w:val="28"/>
          <w:szCs w:val="24"/>
        </w:rPr>
        <w:lastRenderedPageBreak/>
        <w:t>K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Pr="00F46E3E">
        <w:rPr>
          <w:rFonts w:ascii="Times New Roman" w:hAnsi="Times New Roman" w:cs="Times New Roman"/>
          <w:b/>
          <w:bCs/>
          <w:spacing w:val="-1"/>
          <w:sz w:val="28"/>
          <w:szCs w:val="24"/>
        </w:rPr>
        <w:t>N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Pr="00F46E3E">
        <w:rPr>
          <w:rFonts w:ascii="Times New Roman" w:hAnsi="Times New Roman" w:cs="Times New Roman"/>
          <w:b/>
          <w:bCs/>
          <w:spacing w:val="2"/>
          <w:sz w:val="28"/>
          <w:szCs w:val="24"/>
        </w:rPr>
        <w:t>I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Pr="00F46E3E">
        <w:rPr>
          <w:rFonts w:ascii="Times New Roman" w:hAnsi="Times New Roman" w:cs="Times New Roman"/>
          <w:b/>
          <w:bCs/>
          <w:spacing w:val="-1"/>
          <w:sz w:val="28"/>
          <w:szCs w:val="24"/>
        </w:rPr>
        <w:t>Á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T NA</w:t>
      </w:r>
      <w:r w:rsidRPr="00F46E3E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R</w:t>
      </w:r>
      <w:r w:rsidRPr="00F46E3E">
        <w:rPr>
          <w:rFonts w:ascii="Times New Roman" w:hAnsi="Times New Roman" w:cs="Times New Roman"/>
          <w:b/>
          <w:bCs/>
          <w:spacing w:val="2"/>
          <w:sz w:val="28"/>
          <w:szCs w:val="24"/>
        </w:rPr>
        <w:t>O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ZH</w:t>
      </w:r>
      <w:r w:rsidRPr="00F46E3E">
        <w:rPr>
          <w:rFonts w:ascii="Times New Roman" w:hAnsi="Times New Roman" w:cs="Times New Roman"/>
          <w:b/>
          <w:bCs/>
          <w:spacing w:val="1"/>
          <w:sz w:val="28"/>
          <w:szCs w:val="24"/>
        </w:rPr>
        <w:t>O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Pr="00F46E3E">
        <w:rPr>
          <w:rFonts w:ascii="Times New Roman" w:hAnsi="Times New Roman" w:cs="Times New Roman"/>
          <w:b/>
          <w:bCs/>
          <w:spacing w:val="-1"/>
          <w:sz w:val="28"/>
          <w:szCs w:val="24"/>
        </w:rPr>
        <w:t>C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 xml:space="preserve">U SJF / </w:t>
      </w:r>
      <w:r w:rsidRPr="00F46E3E">
        <w:rPr>
          <w:rFonts w:ascii="Times New Roman" w:hAnsi="Times New Roman" w:cs="Times New Roman"/>
          <w:b/>
          <w:bCs/>
          <w:spacing w:val="1"/>
          <w:sz w:val="28"/>
          <w:szCs w:val="24"/>
        </w:rPr>
        <w:t>S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TEWA</w:t>
      </w:r>
      <w:r w:rsidRPr="00F46E3E">
        <w:rPr>
          <w:rFonts w:ascii="Times New Roman" w:hAnsi="Times New Roman" w:cs="Times New Roman"/>
          <w:b/>
          <w:bCs/>
          <w:spacing w:val="-1"/>
          <w:sz w:val="28"/>
          <w:szCs w:val="24"/>
        </w:rPr>
        <w:t>R</w:t>
      </w:r>
      <w:r w:rsidRPr="00F46E3E">
        <w:rPr>
          <w:rFonts w:ascii="Times New Roman" w:hAnsi="Times New Roman" w:cs="Times New Roman"/>
          <w:b/>
          <w:bCs/>
          <w:sz w:val="28"/>
          <w:szCs w:val="24"/>
        </w:rPr>
        <w:t>DA</w:t>
      </w:r>
    </w:p>
    <w:p w:rsidR="00334E00" w:rsidRDefault="00334E00" w:rsidP="00334E00">
      <w:pPr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6711"/>
      </w:tblGrid>
      <w:tr w:rsidR="00334E00" w:rsidTr="00334E00">
        <w:trPr>
          <w:trHeight w:hRule="exact" w:val="571"/>
        </w:trPr>
        <w:tc>
          <w:tcPr>
            <w:tcW w:w="2606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32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o,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o, 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71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305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5" w:after="0" w:line="270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tum</w:t>
            </w:r>
            <w:r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rod</w:t>
            </w:r>
            <w:r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nia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338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286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5" w:after="0" w:line="251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ón: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326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5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365"/>
        </w:trPr>
        <w:tc>
          <w:tcPr>
            <w:tcW w:w="260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ríslušnosť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 klubu: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374"/>
        </w:trPr>
        <w:tc>
          <w:tcPr>
            <w:tcW w:w="26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ína:</w:t>
            </w:r>
          </w:p>
        </w:tc>
        <w:tc>
          <w:tcPr>
            <w:tcW w:w="67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F4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záprahy</w:t>
            </w:r>
          </w:p>
        </w:tc>
      </w:tr>
    </w:tbl>
    <w:p w:rsidR="00334E00" w:rsidRDefault="00334E00" w:rsidP="00334E00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6726"/>
      </w:tblGrid>
      <w:tr w:rsidR="00334E00">
        <w:trPr>
          <w:trHeight w:hRule="exact" w:val="572"/>
        </w:trPr>
        <w:tc>
          <w:tcPr>
            <w:tcW w:w="259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72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ga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ta:</w:t>
            </w:r>
          </w:p>
        </w:tc>
        <w:tc>
          <w:tcPr>
            <w:tcW w:w="6726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>
        <w:trPr>
          <w:trHeight w:hRule="exact" w:val="422"/>
        </w:trPr>
        <w:tc>
          <w:tcPr>
            <w:tcW w:w="259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62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34E00" w:rsidRDefault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00" w:rsidRDefault="00334E00" w:rsidP="00334E00">
      <w:pPr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34E00" w:rsidRDefault="00334E00" w:rsidP="0033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>
                <wp:extent cx="5917565" cy="12700"/>
                <wp:effectExtent l="9525" t="9525" r="16510" b="0"/>
                <wp:docPr id="4" name="Voľná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0"/>
                        </a:xfrm>
                        <a:custGeom>
                          <a:avLst/>
                          <a:gdLst>
                            <a:gd name="T0" fmla="*/ 0 w 9319"/>
                            <a:gd name="T1" fmla="*/ 0 h 20"/>
                            <a:gd name="T2" fmla="*/ 9319 w 93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19922E1" id="Voľná forma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5.95pt,0" coordsize="9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" filled="f" strokeweight="1.44pt">
                <v:path arrowok="t" o:connecttype="custom" o:connectlocs="0,0;5917565,0" o:connectangles="0,0"/>
                <w10:anchorlock/>
              </v:polyline>
            </w:pict>
          </mc:Fallback>
        </mc:AlternateContent>
      </w:r>
    </w:p>
    <w:p w:rsidR="00334E00" w:rsidRDefault="00334E00" w:rsidP="00334E00">
      <w:pPr>
        <w:autoSpaceDE w:val="0"/>
        <w:autoSpaceDN w:val="0"/>
        <w:adjustRightInd w:val="0"/>
        <w:spacing w:before="29" w:after="0" w:line="240" w:lineRule="auto"/>
        <w:ind w:left="2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 w:cs="Times New Roman"/>
          <w:b/>
          <w:bCs/>
          <w:sz w:val="24"/>
          <w:szCs w:val="24"/>
        </w:rPr>
        <w:t>áš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y:</w:t>
      </w:r>
    </w:p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190"/>
        <w:gridCol w:w="2235"/>
        <w:gridCol w:w="3620"/>
        <w:gridCol w:w="1791"/>
      </w:tblGrid>
      <w:tr w:rsidR="00334E00" w:rsidTr="00334E00">
        <w:trPr>
          <w:trHeight w:hRule="exact" w:val="571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74" w:lineRule="exact"/>
              <w:ind w:left="3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74" w:lineRule="exact"/>
              <w:ind w:left="11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 kon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74" w:lineRule="exact"/>
              <w:ind w:left="1223" w:right="1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before="1" w:after="0" w:line="276" w:lineRule="exact"/>
              <w:ind w:left="581" w:right="46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lekto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34E00" w:rsidTr="00334E00">
        <w:trPr>
          <w:trHeight w:hRule="exact" w:val="562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21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7" w:lineRule="exact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61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62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64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18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6" w:lineRule="exact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798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20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62" w:lineRule="exact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19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63" w:lineRule="exact"/>
              <w:ind w:left="112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21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63" w:lineRule="exact"/>
              <w:ind w:left="9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520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62" w:lineRule="exact"/>
              <w:ind w:left="9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Tr="00334E00">
        <w:trPr>
          <w:trHeight w:hRule="exact" w:val="495"/>
        </w:trPr>
        <w:tc>
          <w:tcPr>
            <w:tcW w:w="45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63" w:lineRule="exact"/>
              <w:ind w:left="9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00" w:rsidRDefault="00334E00">
      <w:r>
        <w:t xml:space="preserve"> </w:t>
      </w:r>
      <w:r>
        <w:br w:type="page"/>
      </w:r>
    </w:p>
    <w:p w:rsidR="00334E00" w:rsidRPr="00334E00" w:rsidRDefault="00334E00" w:rsidP="00334E00">
      <w:pPr>
        <w:autoSpaceDE w:val="0"/>
        <w:autoSpaceDN w:val="0"/>
        <w:adjustRightInd w:val="0"/>
        <w:spacing w:before="29" w:after="0" w:line="240" w:lineRule="auto"/>
        <w:ind w:left="220" w:right="-20"/>
        <w:rPr>
          <w:rFonts w:ascii="Times New Roman" w:hAnsi="Times New Roman" w:cs="Times New Roman"/>
          <w:sz w:val="24"/>
          <w:szCs w:val="24"/>
        </w:rPr>
      </w:pPr>
      <w:r w:rsidRPr="00334E00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 w:rsidRPr="00334E00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334E0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334E00">
        <w:rPr>
          <w:rFonts w:ascii="Times New Roman" w:hAnsi="Times New Roman" w:cs="Times New Roman"/>
          <w:b/>
          <w:bCs/>
          <w:spacing w:val="1"/>
          <w:sz w:val="24"/>
          <w:szCs w:val="24"/>
        </w:rPr>
        <w:t>dp</w:t>
      </w:r>
      <w:r w:rsidRPr="00334E00">
        <w:rPr>
          <w:rFonts w:ascii="Times New Roman" w:hAnsi="Times New Roman" w:cs="Times New Roman"/>
          <w:b/>
          <w:bCs/>
          <w:sz w:val="24"/>
          <w:szCs w:val="24"/>
        </w:rPr>
        <w:t>ísa</w:t>
      </w:r>
      <w:r w:rsidRPr="00334E00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334E00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334E00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334E00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334E00">
        <w:rPr>
          <w:rFonts w:ascii="Times New Roman" w:hAnsi="Times New Roman" w:cs="Times New Roman"/>
          <w:b/>
          <w:bCs/>
          <w:sz w:val="24"/>
          <w:szCs w:val="24"/>
        </w:rPr>
        <w:t>ax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140"/>
        <w:gridCol w:w="1201"/>
        <w:gridCol w:w="2619"/>
        <w:gridCol w:w="1560"/>
        <w:gridCol w:w="2242"/>
      </w:tblGrid>
      <w:tr w:rsidR="00334E00" w:rsidRPr="00334E00">
        <w:trPr>
          <w:trHeight w:hRule="exact" w:val="85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 w:cs="Times New Roman"/>
              </w:rPr>
            </w:pPr>
            <w:r w:rsidRPr="00334E00">
              <w:rPr>
                <w:rFonts w:ascii="Times New Roman" w:hAnsi="Times New Roman" w:cs="Times New Roman"/>
                <w:spacing w:val="-1"/>
              </w:rPr>
              <w:t>D</w:t>
            </w:r>
            <w:r w:rsidRPr="00334E00">
              <w:rPr>
                <w:rFonts w:ascii="Times New Roman" w:hAnsi="Times New Roman" w:cs="Times New Roman"/>
              </w:rPr>
              <w:t>á</w:t>
            </w:r>
            <w:r w:rsidRPr="00334E00">
              <w:rPr>
                <w:rFonts w:ascii="Times New Roman" w:hAnsi="Times New Roman" w:cs="Times New Roman"/>
                <w:spacing w:val="1"/>
              </w:rPr>
              <w:t>t</w:t>
            </w:r>
            <w:r w:rsidRPr="00334E00">
              <w:rPr>
                <w:rFonts w:ascii="Times New Roman" w:hAnsi="Times New Roman" w:cs="Times New Roman"/>
              </w:rPr>
              <w:t>um</w:t>
            </w:r>
          </w:p>
          <w:p w:rsidR="00334E00" w:rsidRPr="00334E00" w:rsidRDefault="00334E00" w:rsidP="00334E00">
            <w:pPr>
              <w:autoSpaceDE w:val="0"/>
              <w:autoSpaceDN w:val="0"/>
              <w:adjustRightInd w:val="0"/>
              <w:spacing w:before="1" w:after="0" w:line="240" w:lineRule="auto"/>
              <w:ind w:left="1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</w:rPr>
              <w:t>p</w:t>
            </w:r>
            <w:r w:rsidRPr="00334E00">
              <w:rPr>
                <w:rFonts w:ascii="Times New Roman" w:hAnsi="Times New Roman" w:cs="Times New Roman"/>
                <w:spacing w:val="1"/>
              </w:rPr>
              <w:t>r</w:t>
            </w:r>
            <w:r w:rsidRPr="00334E00">
              <w:rPr>
                <w:rFonts w:ascii="Times New Roman" w:hAnsi="Times New Roman" w:cs="Times New Roman"/>
              </w:rPr>
              <w:t>e</w:t>
            </w:r>
            <w:r w:rsidRPr="00334E00">
              <w:rPr>
                <w:rFonts w:ascii="Times New Roman" w:hAnsi="Times New Roman" w:cs="Times New Roman"/>
                <w:spacing w:val="-1"/>
              </w:rPr>
              <w:t>t</w:t>
            </w:r>
            <w:r w:rsidRPr="00334E00">
              <w:rPr>
                <w:rFonts w:ascii="Times New Roman" w:hAnsi="Times New Roman" w:cs="Times New Roman"/>
              </w:rPr>
              <w:t>e</w:t>
            </w:r>
            <w:r w:rsidRPr="00334E00">
              <w:rPr>
                <w:rFonts w:ascii="Times New Roman" w:hAnsi="Times New Roman" w:cs="Times New Roman"/>
                <w:spacing w:val="-2"/>
              </w:rPr>
              <w:t>k</w:t>
            </w:r>
            <w:r w:rsidRPr="00334E00"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 w:cs="Times New Roman"/>
              </w:rPr>
            </w:pPr>
            <w:r w:rsidRPr="00334E00">
              <w:rPr>
                <w:rFonts w:ascii="Times New Roman" w:hAnsi="Times New Roman" w:cs="Times New Roman"/>
                <w:spacing w:val="-2"/>
              </w:rPr>
              <w:t>k</w:t>
            </w:r>
            <w:r w:rsidRPr="00334E00">
              <w:rPr>
                <w:rFonts w:ascii="Times New Roman" w:hAnsi="Times New Roman" w:cs="Times New Roman"/>
              </w:rPr>
              <w:t>ód</w:t>
            </w:r>
          </w:p>
          <w:p w:rsidR="00334E00" w:rsidRPr="00334E00" w:rsidRDefault="00334E00" w:rsidP="00334E00">
            <w:pPr>
              <w:autoSpaceDE w:val="0"/>
              <w:autoSpaceDN w:val="0"/>
              <w:adjustRightInd w:val="0"/>
              <w:spacing w:before="1" w:after="0" w:line="240" w:lineRule="auto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</w:rPr>
              <w:t>p</w:t>
            </w:r>
            <w:r w:rsidRPr="00334E00">
              <w:rPr>
                <w:rFonts w:ascii="Times New Roman" w:hAnsi="Times New Roman" w:cs="Times New Roman"/>
                <w:spacing w:val="1"/>
              </w:rPr>
              <w:t>r</w:t>
            </w:r>
            <w:r w:rsidRPr="00334E00">
              <w:rPr>
                <w:rFonts w:ascii="Times New Roman" w:hAnsi="Times New Roman" w:cs="Times New Roman"/>
              </w:rPr>
              <w:t>e</w:t>
            </w:r>
            <w:r w:rsidRPr="00334E00">
              <w:rPr>
                <w:rFonts w:ascii="Times New Roman" w:hAnsi="Times New Roman" w:cs="Times New Roman"/>
                <w:spacing w:val="-1"/>
              </w:rPr>
              <w:t>t</w:t>
            </w:r>
            <w:r w:rsidRPr="00334E00">
              <w:rPr>
                <w:rFonts w:ascii="Times New Roman" w:hAnsi="Times New Roman" w:cs="Times New Roman"/>
              </w:rPr>
              <w:t>e</w:t>
            </w:r>
            <w:r w:rsidRPr="00334E00">
              <w:rPr>
                <w:rFonts w:ascii="Times New Roman" w:hAnsi="Times New Roman" w:cs="Times New Roman"/>
                <w:spacing w:val="-2"/>
              </w:rPr>
              <w:t>k</w:t>
            </w:r>
            <w:r w:rsidRPr="00334E00"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-4"/>
              </w:rPr>
              <w:t>m</w:t>
            </w:r>
            <w:r w:rsidRPr="00334E00">
              <w:rPr>
                <w:rFonts w:ascii="Times New Roman" w:hAnsi="Times New Roman" w:cs="Times New Roman"/>
                <w:spacing w:val="1"/>
              </w:rPr>
              <w:t>i</w:t>
            </w:r>
            <w:r w:rsidRPr="00334E00">
              <w:rPr>
                <w:rFonts w:ascii="Times New Roman" w:hAnsi="Times New Roman" w:cs="Times New Roman"/>
              </w:rPr>
              <w:t>e</w:t>
            </w:r>
            <w:r w:rsidRPr="00334E00">
              <w:rPr>
                <w:rFonts w:ascii="Times New Roman" w:hAnsi="Times New Roman" w:cs="Times New Roman"/>
                <w:spacing w:val="1"/>
              </w:rPr>
              <w:t>st</w:t>
            </w:r>
            <w:r w:rsidRPr="00334E00">
              <w:rPr>
                <w:rFonts w:ascii="Times New Roman" w:hAnsi="Times New Roman" w:cs="Times New Roman"/>
              </w:rPr>
              <w:t xml:space="preserve">o </w:t>
            </w:r>
            <w:r w:rsidRPr="00334E00">
              <w:rPr>
                <w:rFonts w:ascii="Times New Roman" w:hAnsi="Times New Roman" w:cs="Times New Roman"/>
                <w:spacing w:val="-2"/>
              </w:rPr>
              <w:t>k</w:t>
            </w:r>
            <w:r w:rsidRPr="00334E00">
              <w:rPr>
                <w:rFonts w:ascii="Times New Roman" w:hAnsi="Times New Roman" w:cs="Times New Roman"/>
              </w:rPr>
              <w:t>onan</w:t>
            </w:r>
            <w:r w:rsidRPr="00334E00">
              <w:rPr>
                <w:rFonts w:ascii="Times New Roman" w:hAnsi="Times New Roman" w:cs="Times New Roman"/>
                <w:spacing w:val="1"/>
              </w:rPr>
              <w:t>i</w:t>
            </w:r>
            <w:r w:rsidRPr="00334E0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4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</w:rPr>
              <w:t>súťa</w:t>
            </w:r>
            <w:r w:rsidRPr="00334E00">
              <w:rPr>
                <w:rFonts w:ascii="Times New Roman" w:hAnsi="Times New Roman" w:cs="Times New Roman"/>
                <w:spacing w:val="-2"/>
              </w:rPr>
              <w:t>ž</w:t>
            </w:r>
            <w:r w:rsidRPr="00334E0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ind w:left="577" w:right="572"/>
              <w:jc w:val="center"/>
              <w:rPr>
                <w:rFonts w:ascii="Times New Roman" w:hAnsi="Times New Roman" w:cs="Times New Roman"/>
              </w:rPr>
            </w:pPr>
            <w:r w:rsidRPr="00334E00">
              <w:rPr>
                <w:rFonts w:ascii="Times New Roman" w:hAnsi="Times New Roman" w:cs="Times New Roman"/>
              </w:rPr>
              <w:t>hodno</w:t>
            </w:r>
            <w:r w:rsidRPr="00334E00">
              <w:rPr>
                <w:rFonts w:ascii="Times New Roman" w:hAnsi="Times New Roman" w:cs="Times New Roman"/>
                <w:spacing w:val="-1"/>
              </w:rPr>
              <w:t>t</w:t>
            </w:r>
            <w:r w:rsidRPr="00334E00">
              <w:rPr>
                <w:rFonts w:ascii="Times New Roman" w:hAnsi="Times New Roman" w:cs="Times New Roman"/>
              </w:rPr>
              <w:t>en</w:t>
            </w:r>
            <w:r w:rsidRPr="00334E00">
              <w:rPr>
                <w:rFonts w:ascii="Times New Roman" w:hAnsi="Times New Roman" w:cs="Times New Roman"/>
                <w:spacing w:val="-1"/>
              </w:rPr>
              <w:t>i</w:t>
            </w:r>
            <w:r w:rsidRPr="00334E00">
              <w:rPr>
                <w:rFonts w:ascii="Times New Roman" w:hAnsi="Times New Roman" w:cs="Times New Roman"/>
              </w:rPr>
              <w:t>e</w:t>
            </w:r>
          </w:p>
          <w:p w:rsidR="00334E00" w:rsidRPr="00334E00" w:rsidRDefault="00334E00" w:rsidP="00334E00">
            <w:pPr>
              <w:autoSpaceDE w:val="0"/>
              <w:autoSpaceDN w:val="0"/>
              <w:adjustRightInd w:val="0"/>
              <w:spacing w:before="1" w:after="0" w:line="240" w:lineRule="auto"/>
              <w:ind w:left="142" w:right="141"/>
              <w:jc w:val="center"/>
              <w:rPr>
                <w:rFonts w:ascii="Times New Roman" w:hAnsi="Times New Roman" w:cs="Times New Roman"/>
              </w:rPr>
            </w:pPr>
            <w:r w:rsidRPr="00334E00">
              <w:rPr>
                <w:rFonts w:ascii="Times New Roman" w:hAnsi="Times New Roman" w:cs="Times New Roman"/>
              </w:rPr>
              <w:t>a pod</w:t>
            </w:r>
            <w:r w:rsidRPr="00334E00">
              <w:rPr>
                <w:rFonts w:ascii="Times New Roman" w:hAnsi="Times New Roman" w:cs="Times New Roman"/>
                <w:spacing w:val="-2"/>
              </w:rPr>
              <w:t>p</w:t>
            </w:r>
            <w:r w:rsidRPr="00334E00">
              <w:rPr>
                <w:rFonts w:ascii="Times New Roman" w:hAnsi="Times New Roman" w:cs="Times New Roman"/>
                <w:spacing w:val="1"/>
              </w:rPr>
              <w:t>i</w:t>
            </w:r>
            <w:r w:rsidRPr="00334E00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334E00">
              <w:rPr>
                <w:rFonts w:ascii="Times New Roman" w:hAnsi="Times New Roman" w:cs="Times New Roman"/>
                <w:spacing w:val="-2"/>
              </w:rPr>
              <w:t>h</w:t>
            </w:r>
            <w:r w:rsidRPr="00334E00">
              <w:rPr>
                <w:rFonts w:ascii="Times New Roman" w:hAnsi="Times New Roman" w:cs="Times New Roman"/>
                <w:spacing w:val="1"/>
              </w:rPr>
              <w:t>l</w:t>
            </w:r>
            <w:r w:rsidRPr="00334E00">
              <w:rPr>
                <w:rFonts w:ascii="Times New Roman" w:hAnsi="Times New Roman" w:cs="Times New Roman"/>
              </w:rPr>
              <w:t>.</w:t>
            </w:r>
            <w:r w:rsidRPr="00334E00">
              <w:rPr>
                <w:rFonts w:ascii="Times New Roman" w:hAnsi="Times New Roman" w:cs="Times New Roman"/>
                <w:spacing w:val="1"/>
              </w:rPr>
              <w:t>r</w:t>
            </w:r>
            <w:r w:rsidRPr="00334E00">
              <w:rPr>
                <w:rFonts w:ascii="Times New Roman" w:hAnsi="Times New Roman" w:cs="Times New Roman"/>
              </w:rPr>
              <w:t>o</w:t>
            </w:r>
            <w:r w:rsidRPr="00334E00">
              <w:rPr>
                <w:rFonts w:ascii="Times New Roman" w:hAnsi="Times New Roman" w:cs="Times New Roman"/>
                <w:spacing w:val="-2"/>
              </w:rPr>
              <w:t>z</w:t>
            </w:r>
            <w:r w:rsidRPr="00334E00">
              <w:rPr>
                <w:rFonts w:ascii="Times New Roman" w:hAnsi="Times New Roman" w:cs="Times New Roman"/>
              </w:rPr>
              <w:t>ho</w:t>
            </w:r>
            <w:r w:rsidRPr="00334E00">
              <w:rPr>
                <w:rFonts w:ascii="Times New Roman" w:hAnsi="Times New Roman" w:cs="Times New Roman"/>
                <w:spacing w:val="-2"/>
              </w:rPr>
              <w:t>d</w:t>
            </w:r>
            <w:r w:rsidRPr="00334E00">
              <w:rPr>
                <w:rFonts w:ascii="Times New Roman" w:hAnsi="Times New Roman" w:cs="Times New Roman"/>
              </w:rPr>
              <w:t>cu</w:t>
            </w:r>
            <w:proofErr w:type="spellEnd"/>
          </w:p>
          <w:p w:rsidR="00334E00" w:rsidRPr="00334E00" w:rsidRDefault="00334E00" w:rsidP="00334E00">
            <w:pPr>
              <w:autoSpaceDE w:val="0"/>
              <w:autoSpaceDN w:val="0"/>
              <w:adjustRightInd w:val="0"/>
              <w:spacing w:before="1" w:after="0" w:line="240" w:lineRule="auto"/>
              <w:ind w:left="421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</w:rPr>
              <w:t>(</w:t>
            </w:r>
            <w:proofErr w:type="spellStart"/>
            <w:r w:rsidRPr="00334E00">
              <w:rPr>
                <w:rFonts w:ascii="Times New Roman" w:hAnsi="Times New Roman" w:cs="Times New Roman"/>
                <w:w w:val="97"/>
              </w:rPr>
              <w:t>te</w:t>
            </w:r>
            <w:r w:rsidRPr="00334E00">
              <w:rPr>
                <w:rFonts w:ascii="Times New Roman" w:hAnsi="Times New Roman" w:cs="Times New Roman"/>
                <w:spacing w:val="1"/>
                <w:w w:val="97"/>
              </w:rPr>
              <w:t>c</w:t>
            </w:r>
            <w:r w:rsidRPr="00334E00">
              <w:rPr>
                <w:rFonts w:ascii="Times New Roman" w:hAnsi="Times New Roman" w:cs="Times New Roman"/>
                <w:spacing w:val="3"/>
                <w:w w:val="97"/>
              </w:rPr>
              <w:t>h</w:t>
            </w:r>
            <w:r w:rsidRPr="00334E00">
              <w:rPr>
                <w:rFonts w:ascii="Times New Roman" w:hAnsi="Times New Roman" w:cs="Times New Roman"/>
                <w:spacing w:val="-1"/>
                <w:w w:val="97"/>
              </w:rPr>
              <w:t>.</w:t>
            </w:r>
            <w:r w:rsidRPr="00334E00">
              <w:rPr>
                <w:rFonts w:ascii="Times New Roman" w:hAnsi="Times New Roman" w:cs="Times New Roman"/>
                <w:w w:val="97"/>
              </w:rPr>
              <w:t>d</w:t>
            </w:r>
            <w:r w:rsidRPr="00334E00">
              <w:rPr>
                <w:rFonts w:ascii="Times New Roman" w:hAnsi="Times New Roman" w:cs="Times New Roman"/>
                <w:spacing w:val="3"/>
                <w:w w:val="97"/>
              </w:rPr>
              <w:t>e</w:t>
            </w:r>
            <w:r w:rsidRPr="00334E00">
              <w:rPr>
                <w:rFonts w:ascii="Times New Roman" w:hAnsi="Times New Roman" w:cs="Times New Roman"/>
                <w:w w:val="97"/>
              </w:rPr>
              <w:t>l</w:t>
            </w:r>
            <w:r w:rsidRPr="00334E00">
              <w:rPr>
                <w:rFonts w:ascii="Times New Roman" w:hAnsi="Times New Roman" w:cs="Times New Roman"/>
                <w:spacing w:val="1"/>
                <w:w w:val="97"/>
              </w:rPr>
              <w:t>e</w:t>
            </w:r>
            <w:r w:rsidRPr="00334E00">
              <w:rPr>
                <w:rFonts w:ascii="Times New Roman" w:hAnsi="Times New Roman" w:cs="Times New Roman"/>
                <w:spacing w:val="3"/>
                <w:w w:val="97"/>
              </w:rPr>
              <w:t>g</w:t>
            </w:r>
            <w:r w:rsidRPr="00334E00">
              <w:rPr>
                <w:rFonts w:ascii="Times New Roman" w:hAnsi="Times New Roman" w:cs="Times New Roman"/>
                <w:w w:val="97"/>
              </w:rPr>
              <w:t>á</w:t>
            </w:r>
            <w:r w:rsidRPr="00334E00">
              <w:rPr>
                <w:rFonts w:ascii="Times New Roman" w:hAnsi="Times New Roman" w:cs="Times New Roman"/>
                <w:spacing w:val="1"/>
                <w:w w:val="97"/>
              </w:rPr>
              <w:t>t</w:t>
            </w:r>
            <w:r w:rsidRPr="00334E00">
              <w:rPr>
                <w:rFonts w:ascii="Times New Roman" w:hAnsi="Times New Roman" w:cs="Times New Roman"/>
                <w:w w:val="97"/>
              </w:rPr>
              <w:t>a</w:t>
            </w:r>
            <w:proofErr w:type="spellEnd"/>
            <w:r w:rsidRPr="00334E00">
              <w:rPr>
                <w:rFonts w:ascii="Times New Roman" w:hAnsi="Times New Roman" w:cs="Times New Roman"/>
                <w:w w:val="97"/>
              </w:rPr>
              <w:t>)</w:t>
            </w:r>
          </w:p>
        </w:tc>
      </w:tr>
      <w:tr w:rsidR="00334E00" w:rsidRPr="00334E00">
        <w:trPr>
          <w:trHeight w:hRule="exact" w:val="4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7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0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2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0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0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2" w:lineRule="exact"/>
              <w:ind w:left="17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w w:val="97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0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8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8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2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57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00" w:rsidRPr="00334E00">
        <w:trPr>
          <w:trHeight w:hRule="exact" w:val="42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60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E00" w:rsidRPr="00334E00" w:rsidRDefault="00334E00" w:rsidP="0033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00" w:rsidRPr="003621CF" w:rsidRDefault="00334E00" w:rsidP="00A83AAF">
      <w:pPr>
        <w:tabs>
          <w:tab w:val="left" w:pos="2268"/>
        </w:tabs>
        <w:ind w:left="2268" w:hanging="2268"/>
        <w:jc w:val="both"/>
      </w:pPr>
    </w:p>
    <w:sectPr w:rsidR="00334E00" w:rsidRPr="00362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28" w:rsidRDefault="00AC6628" w:rsidP="009B52F7">
      <w:pPr>
        <w:spacing w:after="0" w:line="240" w:lineRule="auto"/>
      </w:pPr>
      <w:r>
        <w:separator/>
      </w:r>
    </w:p>
  </w:endnote>
  <w:endnote w:type="continuationSeparator" w:id="0">
    <w:p w:rsidR="00AC6628" w:rsidRDefault="00AC6628" w:rsidP="009B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28" w:rsidRDefault="00AC6628" w:rsidP="009B52F7">
      <w:pPr>
        <w:spacing w:after="0" w:line="240" w:lineRule="auto"/>
      </w:pPr>
      <w:r>
        <w:separator/>
      </w:r>
    </w:p>
  </w:footnote>
  <w:footnote w:type="continuationSeparator" w:id="0">
    <w:p w:rsidR="00AC6628" w:rsidRDefault="00AC6628" w:rsidP="009B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 w:rsidP="009B52F7">
    <w:pPr>
      <w:pStyle w:val="Hlavika"/>
      <w:tabs>
        <w:tab w:val="clear" w:pos="4536"/>
        <w:tab w:val="center" w:pos="10773"/>
      </w:tabs>
    </w:pPr>
    <w:r>
      <w:rPr>
        <w:noProof/>
        <w:lang w:eastAsia="sk-SK"/>
      </w:rPr>
      <w:drawing>
        <wp:inline distT="0" distB="0" distL="0" distR="0" wp14:anchorId="127B17E0" wp14:editId="174FA027">
          <wp:extent cx="488950" cy="488950"/>
          <wp:effectExtent l="0" t="0" r="6350" b="635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rah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28AEB980" wp14:editId="520F1E8B">
          <wp:extent cx="482600" cy="536222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6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2F7" w:rsidRDefault="009B52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30"/>
    <w:rsid w:val="0006658C"/>
    <w:rsid w:val="00300FB1"/>
    <w:rsid w:val="00334E00"/>
    <w:rsid w:val="003621CF"/>
    <w:rsid w:val="00754455"/>
    <w:rsid w:val="008175A9"/>
    <w:rsid w:val="009B52F7"/>
    <w:rsid w:val="009F6099"/>
    <w:rsid w:val="00A83AAF"/>
    <w:rsid w:val="00AC6628"/>
    <w:rsid w:val="00B25530"/>
    <w:rsid w:val="00B3010D"/>
    <w:rsid w:val="00F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A08B9-6608-4AB8-A17F-025F977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0FB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0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46E3E"/>
    <w:pPr>
      <w:ind w:left="720"/>
      <w:contextualSpacing/>
    </w:pPr>
  </w:style>
  <w:style w:type="paragraph" w:customStyle="1" w:styleId="Default">
    <w:name w:val="Default"/>
    <w:rsid w:val="00F46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2F7"/>
  </w:style>
  <w:style w:type="paragraph" w:styleId="Pta">
    <w:name w:val="footer"/>
    <w:basedOn w:val="Normlny"/>
    <w:link w:val="PtaChar"/>
    <w:uiPriority w:val="99"/>
    <w:unhideWhenUsed/>
    <w:rsid w:val="009B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na@zoznam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Zuzana Bačiak Masaryková</cp:lastModifiedBy>
  <cp:revision>2</cp:revision>
  <dcterms:created xsi:type="dcterms:W3CDTF">2018-01-04T19:35:00Z</dcterms:created>
  <dcterms:modified xsi:type="dcterms:W3CDTF">2018-01-04T19:35:00Z</dcterms:modified>
</cp:coreProperties>
</file>